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96490C">
              <w:rPr>
                <w:rFonts w:ascii="Times New Roman" w:eastAsia="Times New Roman" w:hAnsi="Times New Roman"/>
                <w:snapToGrid w:val="0"/>
                <w:sz w:val="24"/>
                <w:szCs w:val="24"/>
                <w:lang w:eastAsia="ru-RU"/>
              </w:rPr>
              <w:t>40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96490C">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6490C">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6490C">
        <w:rPr>
          <w:rFonts w:ascii="Times New Roman" w:eastAsia="Times New Roman" w:hAnsi="Times New Roman"/>
          <w:b/>
          <w:snapToGrid w:val="0"/>
          <w:sz w:val="24"/>
          <w:szCs w:val="24"/>
          <w:lang w:eastAsia="ru-RU"/>
        </w:rPr>
        <w:t>д</w:t>
      </w:r>
      <w:r w:rsidR="0096490C" w:rsidRPr="0096490C">
        <w:rPr>
          <w:rFonts w:ascii="Times New Roman" w:eastAsia="Times New Roman" w:hAnsi="Times New Roman"/>
          <w:b/>
          <w:snapToGrid w:val="0"/>
          <w:sz w:val="24"/>
          <w:szCs w:val="24"/>
          <w:lang w:eastAsia="ru-RU"/>
        </w:rPr>
        <w:t>обровольное медицинское страхование работника ОАО «</w:t>
      </w:r>
      <w:proofErr w:type="spellStart"/>
      <w:r w:rsidR="0096490C" w:rsidRPr="0096490C">
        <w:rPr>
          <w:rFonts w:ascii="Times New Roman" w:eastAsia="Times New Roman" w:hAnsi="Times New Roman"/>
          <w:b/>
          <w:snapToGrid w:val="0"/>
          <w:sz w:val="24"/>
          <w:szCs w:val="24"/>
          <w:lang w:eastAsia="ru-RU"/>
        </w:rPr>
        <w:t>Сангтудинская</w:t>
      </w:r>
      <w:proofErr w:type="spellEnd"/>
      <w:r w:rsidR="0096490C" w:rsidRPr="0096490C">
        <w:rPr>
          <w:rFonts w:ascii="Times New Roman" w:eastAsia="Times New Roman" w:hAnsi="Times New Roman"/>
          <w:b/>
          <w:snapToGrid w:val="0"/>
          <w:sz w:val="24"/>
          <w:szCs w:val="24"/>
          <w:lang w:eastAsia="ru-RU"/>
        </w:rPr>
        <w:t xml:space="preserve"> ГЭС-1»</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6490C" w:rsidRPr="0096490C">
        <w:rPr>
          <w:rFonts w:ascii="Times New Roman" w:eastAsia="Times New Roman" w:hAnsi="Times New Roman"/>
          <w:b/>
          <w:snapToGrid w:val="0"/>
          <w:color w:val="000000"/>
          <w:sz w:val="24"/>
          <w:szCs w:val="24"/>
          <w:lang w:eastAsia="ru-RU"/>
        </w:rPr>
        <w:t>34 709,00</w:t>
      </w:r>
      <w:r w:rsidR="0096490C">
        <w:rPr>
          <w:rFonts w:ascii="Times New Roman" w:eastAsia="Times New Roman" w:hAnsi="Times New Roman"/>
          <w:b/>
          <w:snapToGrid w:val="0"/>
          <w:color w:val="000000"/>
          <w:sz w:val="24"/>
          <w:szCs w:val="24"/>
          <w:lang w:eastAsia="ru-RU"/>
        </w:rPr>
        <w:t xml:space="preserve"> </w:t>
      </w:r>
      <w:r w:rsidR="0096490C" w:rsidRPr="0096490C">
        <w:rPr>
          <w:rFonts w:ascii="Times New Roman" w:eastAsia="Times New Roman" w:hAnsi="Times New Roman"/>
          <w:snapToGrid w:val="0"/>
          <w:color w:val="000000"/>
          <w:sz w:val="24"/>
          <w:szCs w:val="24"/>
          <w:lang w:eastAsia="ru-RU"/>
        </w:rPr>
        <w:t>(</w:t>
      </w:r>
      <w:r w:rsidR="0096490C" w:rsidRPr="0096490C">
        <w:rPr>
          <w:rFonts w:ascii="Times New Roman" w:eastAsia="Times New Roman" w:hAnsi="Times New Roman"/>
          <w:snapToGrid w:val="0"/>
          <w:color w:val="000000"/>
          <w:sz w:val="24"/>
          <w:szCs w:val="24"/>
          <w:lang w:eastAsia="ru-RU"/>
        </w:rPr>
        <w:t>тридцать четыре тысячи семьсот девять сомони</w:t>
      </w:r>
      <w:r w:rsidR="000112C1">
        <w:rPr>
          <w:rFonts w:ascii="Times New Roman" w:eastAsia="Times New Roman" w:hAnsi="Times New Roman"/>
          <w:snapToGrid w:val="0"/>
          <w:color w:val="000000"/>
          <w:sz w:val="24"/>
          <w:szCs w:val="24"/>
          <w:lang w:eastAsia="ru-RU"/>
        </w:rPr>
        <w:t>,</w:t>
      </w:r>
      <w:bookmarkStart w:id="4" w:name="_GoBack"/>
      <w:bookmarkEnd w:id="4"/>
      <w:r w:rsidR="0096490C" w:rsidRPr="0096490C">
        <w:rPr>
          <w:rFonts w:ascii="Times New Roman" w:eastAsia="Times New Roman" w:hAnsi="Times New Roman"/>
          <w:snapToGrid w:val="0"/>
          <w:color w:val="000000"/>
          <w:sz w:val="24"/>
          <w:szCs w:val="24"/>
          <w:lang w:eastAsia="ru-RU"/>
        </w:rPr>
        <w:t xml:space="preserve"> 00 дирам</w:t>
      </w:r>
      <w:r w:rsidR="0096490C" w:rsidRPr="0096490C">
        <w:rPr>
          <w:rFonts w:ascii="Times New Roman" w:eastAsia="Times New Roman" w:hAnsi="Times New Roman"/>
          <w:snapToGrid w:val="0"/>
          <w:color w:val="000000"/>
          <w:sz w:val="24"/>
          <w:szCs w:val="24"/>
          <w:lang w:eastAsia="ru-RU"/>
        </w:rPr>
        <w:t>)</w:t>
      </w:r>
      <w:r w:rsidR="0096490C" w:rsidRPr="0096490C">
        <w:rPr>
          <w:rFonts w:ascii="Times New Roman" w:eastAsia="Times New Roman" w:hAnsi="Times New Roman"/>
          <w:snapToGrid w:val="0"/>
          <w:color w:val="000000"/>
          <w:sz w:val="24"/>
          <w:szCs w:val="24"/>
          <w:lang w:eastAsia="ru-RU"/>
        </w:rPr>
        <w:t xml:space="preserve"> с учетом налога на доходы нерезидентов, оплачиваемый у источника выплаты на территории Республики Таджикистан (ст.239 НК </w:t>
      </w:r>
      <w:r w:rsidR="0096490C" w:rsidRPr="0096490C">
        <w:rPr>
          <w:rFonts w:ascii="Times New Roman" w:eastAsia="Times New Roman" w:hAnsi="Times New Roman"/>
          <w:snapToGrid w:val="0"/>
          <w:color w:val="000000"/>
          <w:sz w:val="24"/>
          <w:szCs w:val="24"/>
          <w:lang w:eastAsia="ru-RU"/>
        </w:rPr>
        <w:lastRenderedPageBreak/>
        <w:t>РТ) в размере 6%.</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4B0783">
        <w:rPr>
          <w:rFonts w:ascii="Times New Roman" w:eastAsia="Times New Roman" w:hAnsi="Times New Roman"/>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96490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96490C">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96490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6490C">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6490C">
        <w:rPr>
          <w:rFonts w:ascii="Times New Roman" w:eastAsia="Times New Roman" w:hAnsi="Times New Roman"/>
          <w:b/>
          <w:sz w:val="24"/>
          <w:szCs w:val="24"/>
          <w:lang w:eastAsia="ru-RU"/>
        </w:rPr>
        <w:t>20</w:t>
      </w:r>
      <w:r w:rsidRPr="004B0783">
        <w:rPr>
          <w:rFonts w:ascii="Times New Roman" w:eastAsia="Times New Roman" w:hAnsi="Times New Roman"/>
          <w:b/>
          <w:sz w:val="24"/>
          <w:szCs w:val="24"/>
          <w:lang w:eastAsia="ru-RU"/>
        </w:rPr>
        <w:t xml:space="preserve">» </w:t>
      </w:r>
      <w:r w:rsidR="0096490C">
        <w:rPr>
          <w:rFonts w:ascii="Times New Roman" w:eastAsia="Times New Roman" w:hAnsi="Times New Roman"/>
          <w:b/>
          <w:sz w:val="24"/>
          <w:szCs w:val="24"/>
          <w:lang w:eastAsia="ru-RU"/>
        </w:rPr>
        <w:t>сентября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33023D" w:rsidRPr="0096490C" w:rsidRDefault="004B0783" w:rsidP="0096490C">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96490C">
        <w:rPr>
          <w:rFonts w:ascii="Times New Roman" w:eastAsia="Times New Roman" w:hAnsi="Times New Roman"/>
          <w:bCs/>
          <w:snapToGrid w:val="0"/>
          <w:lang w:eastAsia="ru-RU"/>
        </w:rPr>
        <w:t>2</w:t>
      </w:r>
      <w:r w:rsidR="000B330D">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8C40FE" w:rsidRPr="0096490C" w:rsidRDefault="004B0783" w:rsidP="0096490C">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12C1"/>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490C"/>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F959F"/>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AC185-4777-41BA-8E3F-03346F9F5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1404</Words>
  <Characters>8006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156</cp:revision>
  <cp:lastPrinted>2022-07-05T04:31:00Z</cp:lastPrinted>
  <dcterms:created xsi:type="dcterms:W3CDTF">2020-11-25T09:11:00Z</dcterms:created>
  <dcterms:modified xsi:type="dcterms:W3CDTF">2022-09-07T06:43:00Z</dcterms:modified>
</cp:coreProperties>
</file>